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bookmarkStart w:id="0" w:name="_GoBack"/>
      <w:r w:rsidRPr="00561051">
        <w:rPr>
          <w:b/>
          <w:color w:val="000000"/>
          <w:sz w:val="28"/>
          <w:szCs w:val="28"/>
        </w:rPr>
        <w:t xml:space="preserve">Сезон грибов. </w:t>
      </w:r>
      <w:r w:rsidRPr="00561051">
        <w:rPr>
          <w:b/>
          <w:sz w:val="28"/>
          <w:szCs w:val="28"/>
        </w:rPr>
        <w:t>Профилактика отравлений грибами</w:t>
      </w:r>
    </w:p>
    <w:bookmarkEnd w:id="0"/>
    <w:p w:rsid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Грибы являются трудноперевариваемым продуктом, в них много грибной клетчатки – хитина, который не только не переваривается, но и затрудняет доступ к перевариваемым веществам пищеварительным сокам. Поэтому блюда из грибов рекомендуются абсолютно здоровым людям, не страдающим заболеваниями пищеварительного тракта.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Тяжелее всего отравление грибами переносят люди с ослабленным здоровьем и дети. В детском организме ещё нет необходимого количества ферментов для их переваривания. Именно поэтому не рекомендуется кормить любыми грибами детей в возрасте до 14 лет.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В целях профилактики отравлений дикорастущими грибами необходимо соблюдать правила их сбора, переработки и употребления в пищу: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· собирайте в лесу только те грибы, о которых вы точно знаете, что они съедобны;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· не собирайте грибы после длительной жары;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· собирайте грибы в плетеные корзины - так они дольше будут свежими;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· не собирайте грибы в черте населенных пунктов, вдоль автомобильных и железных дорог. Грибы накапливают ядовитые вещества и становятся непригодными в пищу;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· не собирайте подгнившие, перезрелые, мягкие, червивые и старые грибы;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· принесенные домой грибы должны быть в тот же день тщательно перебраны, промыты и подвергнуты кулинарной обработке. Основными видами обработки грибов являются чистка, мойка проточной водой, варка со сливом от одного до трех отваров, соление, маринование, жаренье или сушка.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Рекомендации покупателям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Если вы покупаете уже собранные грибы, помните, что нельзя покупать сушеные, соленые, маринованные и консервированные грибы у случайных лиц и в местах несанкционированной торговли.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Не рекомендуется покупать свежие или сушеные грибы в местах стихийной торговли или покупать грибные консервы в банках с закатанными крышками, приготовленные в домашних условиях.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На рынках и ярмарках к продаже грибы непромышленного производства допускаются только после проведения экспертизы, которая проводится для контроля качества поступающих в продажу продуктов.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Если вы покупаете уже собранные грибы в магазинах и супермаркетах, внимательно рассматривайте упаковку с грибами, они не должны быть загнившими или испорченными. Не покупайте грибы, если нарушена целостность упаковки или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упаковка грязная. Также не покупайте грибы, если на упаковке нет этикетки, листов-вкладышей и вообще отсутствует информация о товаре.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Важная информация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lastRenderedPageBreak/>
        <w:t>Чаще всего отравление условно съедобными грибами (сморчки, строчки, волнушки, рядовки и др.) возникает вследствие их неправильного приготовления. Употреблять условно съедобные грибы без специальной обработки — предварительного вымачивания, термической обработки и слива отвара нельзя.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 xml:space="preserve">Признаки отравления неправильно приготовленными съедобными и условно-годными грибами (тошнота, рвота, понос) появляются вскоре после употребления грибов (через 1-4 часа). Выздоровление наступает обычно через сутки. Условно съедобные грибы – грузди, волнушки, </w:t>
      </w:r>
      <w:proofErr w:type="spellStart"/>
      <w:r w:rsidRPr="00561051">
        <w:rPr>
          <w:color w:val="333333"/>
          <w:sz w:val="28"/>
          <w:szCs w:val="28"/>
        </w:rPr>
        <w:t>горкушки</w:t>
      </w:r>
      <w:proofErr w:type="spellEnd"/>
      <w:r w:rsidRPr="00561051">
        <w:rPr>
          <w:color w:val="333333"/>
          <w:sz w:val="28"/>
          <w:szCs w:val="28"/>
        </w:rPr>
        <w:t xml:space="preserve">, валуи, </w:t>
      </w:r>
      <w:proofErr w:type="spellStart"/>
      <w:r w:rsidRPr="00561051">
        <w:rPr>
          <w:color w:val="333333"/>
          <w:sz w:val="28"/>
          <w:szCs w:val="28"/>
        </w:rPr>
        <w:t>толкачики</w:t>
      </w:r>
      <w:proofErr w:type="spellEnd"/>
      <w:r w:rsidRPr="00561051">
        <w:rPr>
          <w:color w:val="333333"/>
          <w:sz w:val="28"/>
          <w:szCs w:val="28"/>
        </w:rPr>
        <w:t>, скрипицы, содержащие смолоподобные вещества, могут вызвать острый гастроэнтерит – воспаление желудка и тонкого кишечника.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Кроме того, грибы могут стать причиной очень тяжелого заболевания – ботулизма. Спороносные палочки возбудителя ботулизма содержатся главным образом в почве. Если перед консервированием грибы были плохо очищены и промыты, на их поверхности вместе с мельчайшими частицами земли могут оказаться и возбудители ботулизма.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 xml:space="preserve">Домашняя термическая обработка не является губительной для возбудителя, а условия в герметически укупоренной банке, без доступа кислорода, благоприятны для развития в них микробного токсина – </w:t>
      </w:r>
      <w:proofErr w:type="spellStart"/>
      <w:r w:rsidRPr="00561051">
        <w:rPr>
          <w:color w:val="333333"/>
          <w:sz w:val="28"/>
          <w:szCs w:val="28"/>
        </w:rPr>
        <w:t>ботулотоксина</w:t>
      </w:r>
      <w:proofErr w:type="spellEnd"/>
      <w:r w:rsidRPr="00561051">
        <w:rPr>
          <w:color w:val="333333"/>
          <w:sz w:val="28"/>
          <w:szCs w:val="28"/>
        </w:rPr>
        <w:t>, опаснейшего для человека яда. Чтобы избежать заболевания ботулизмом, надо очень тщательно очищать и промывать грибы от земли, предназначенные для консервирования, причем они должны быть свежими и доброкачественными. При обработке в домашних условиях грибы рекомендуется консервировать в банках с неплотно притертыми крышками.</w:t>
      </w:r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 xml:space="preserve">Заболевание ботулизмом проявляется спустя 12-72 часа после приема грибов в пищу. </w:t>
      </w:r>
      <w:proofErr w:type="gramStart"/>
      <w:r w:rsidRPr="00561051">
        <w:rPr>
          <w:color w:val="333333"/>
          <w:sz w:val="28"/>
          <w:szCs w:val="28"/>
        </w:rPr>
        <w:t>Клинические проявления ботулизма: головная боль, сухость во рту, тошнота, рвота, понос, судороги, затруднение глотания, нарушение зрения, бред и галлюцинации.</w:t>
      </w:r>
      <w:proofErr w:type="gramEnd"/>
    </w:p>
    <w:p w:rsidR="00561051" w:rsidRPr="00561051" w:rsidRDefault="00561051" w:rsidP="00561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1051">
        <w:rPr>
          <w:color w:val="333333"/>
          <w:sz w:val="28"/>
          <w:szCs w:val="28"/>
        </w:rPr>
        <w:t>ПОМНИТЕ: ПРИ ПОЯВЛЕНИИ ПЕРВЫХ ПРИЗНАКОВ ОТРАВЛЕНИЯ НЕОБХОДИМО СРОЧНО ОБРАТИТЬСЯ ЗА МЕДИЦИНСКОЙ ПОМОЩЬЮ!</w:t>
      </w:r>
    </w:p>
    <w:p w:rsidR="00AA0639" w:rsidRPr="00561051" w:rsidRDefault="00AA0639" w:rsidP="00561051"/>
    <w:sectPr w:rsidR="00AA0639" w:rsidRPr="00561051" w:rsidSect="000F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1DE"/>
    <w:rsid w:val="000F061C"/>
    <w:rsid w:val="00561051"/>
    <w:rsid w:val="008C4616"/>
    <w:rsid w:val="00AA0639"/>
    <w:rsid w:val="00C8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Sukhorechka</cp:lastModifiedBy>
  <cp:revision>2</cp:revision>
  <dcterms:created xsi:type="dcterms:W3CDTF">2024-09-19T09:54:00Z</dcterms:created>
  <dcterms:modified xsi:type="dcterms:W3CDTF">2024-09-19T09:54:00Z</dcterms:modified>
</cp:coreProperties>
</file>