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C2" w:rsidRPr="00991248" w:rsidRDefault="004751C2" w:rsidP="004751C2">
      <w:pPr>
        <w:shd w:val="clear" w:color="auto" w:fill="FFFFFF"/>
        <w:tabs>
          <w:tab w:val="left" w:pos="6534"/>
        </w:tabs>
        <w:spacing w:before="136" w:line="424" w:lineRule="atLeast"/>
        <w:jc w:val="right"/>
        <w:outlineLvl w:val="0"/>
        <w:rPr>
          <w:rFonts w:ascii="Times New Roman" w:hAnsi="Times New Roman"/>
          <w:color w:val="38424C"/>
          <w:kern w:val="36"/>
          <w:sz w:val="28"/>
          <w:szCs w:val="28"/>
        </w:rPr>
      </w:pPr>
      <w:bookmarkStart w:id="0" w:name="_GoBack"/>
      <w:bookmarkEnd w:id="0"/>
      <w:r w:rsidRPr="00991248">
        <w:rPr>
          <w:rFonts w:ascii="Times New Roman" w:hAnsi="Times New Roman"/>
          <w:color w:val="38424C"/>
          <w:kern w:val="36"/>
          <w:sz w:val="28"/>
          <w:szCs w:val="28"/>
        </w:rPr>
        <w:t>Приложение №2</w:t>
      </w:r>
    </w:p>
    <w:p w:rsidR="004751C2" w:rsidRPr="00B532DB" w:rsidRDefault="004751C2" w:rsidP="004751C2">
      <w:pPr>
        <w:shd w:val="clear" w:color="auto" w:fill="FFFFFF"/>
        <w:spacing w:before="136" w:line="424" w:lineRule="atLeast"/>
        <w:jc w:val="center"/>
        <w:outlineLvl w:val="0"/>
        <w:rPr>
          <w:b/>
          <w:kern w:val="36"/>
          <w:sz w:val="28"/>
          <w:szCs w:val="28"/>
        </w:rPr>
      </w:pPr>
      <w:r w:rsidRPr="00B532DB">
        <w:rPr>
          <w:b/>
          <w:kern w:val="36"/>
          <w:sz w:val="28"/>
          <w:szCs w:val="28"/>
        </w:rPr>
        <w:t>Что делать, если Вас укусил клещ?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3F5369"/>
          <w:sz w:val="28"/>
          <w:szCs w:val="28"/>
        </w:rPr>
        <w:t> 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b/>
          <w:color w:val="000000"/>
          <w:sz w:val="28"/>
          <w:szCs w:val="28"/>
        </w:rPr>
        <w:t>Клещевой вирусный энцефалит</w:t>
      </w:r>
      <w:r w:rsidRPr="00991248">
        <w:rPr>
          <w:rFonts w:ascii="Times New Roman" w:hAnsi="Times New Roman"/>
          <w:color w:val="000000"/>
          <w:sz w:val="28"/>
          <w:szCs w:val="28"/>
        </w:rPr>
        <w:t xml:space="preserve"> (далее КВЭ)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Как можно заразиться?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Возбудитель болезни (</w:t>
      </w:r>
      <w:proofErr w:type="spellStart"/>
      <w:r w:rsidRPr="00991248">
        <w:rPr>
          <w:rFonts w:ascii="Times New Roman" w:hAnsi="Times New Roman"/>
          <w:color w:val="000000"/>
          <w:sz w:val="28"/>
          <w:szCs w:val="28"/>
        </w:rPr>
        <w:t>арбовирус</w:t>
      </w:r>
      <w:proofErr w:type="spellEnd"/>
      <w:r w:rsidRPr="00991248">
        <w:rPr>
          <w:rFonts w:ascii="Times New Roman" w:hAnsi="Times New Roman"/>
          <w:color w:val="000000"/>
          <w:sz w:val="28"/>
          <w:szCs w:val="28"/>
        </w:rPr>
        <w:t>) передается человеку</w:t>
      </w:r>
      <w:r w:rsidRPr="00991248">
        <w:rPr>
          <w:rFonts w:ascii="Times New Roman" w:hAnsi="Times New Roman"/>
          <w:b/>
          <w:bCs/>
          <w:color w:val="000000"/>
          <w:sz w:val="28"/>
          <w:szCs w:val="28"/>
        </w:rPr>
        <w:t> в первые минуты присасывания зараженного вирусом клеща вместе с обезболивающей слюной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- при посещении эндемичных по КВЭ территорий в лесах, лесопарках, на индивидуальных садово-огородных участках,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- при заносе клещей животными (собаками, кошками) или людьми – на одежде, с цветами, ветками и т. д. (заражение людей, не посещающих лес),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b/>
          <w:bCs/>
          <w:color w:val="000000"/>
          <w:sz w:val="28"/>
          <w:szCs w:val="28"/>
        </w:rPr>
        <w:t>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 </w:t>
      </w:r>
      <w:r w:rsidRPr="00991248">
        <w:rPr>
          <w:rFonts w:ascii="Times New Roman" w:hAnsi="Times New Roman"/>
          <w:color w:val="000000"/>
          <w:sz w:val="28"/>
          <w:szCs w:val="28"/>
        </w:rPr>
        <w:t>Поэтому в неблагополучных территориях по КВЭ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т.д.,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b/>
          <w:bCs/>
          <w:color w:val="000000"/>
          <w:sz w:val="28"/>
          <w:szCs w:val="28"/>
        </w:rPr>
        <w:t>при втирании в кожу вируса при раздавливании клеща или расчесывании места укуса.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 xml:space="preserve">В настоящее время заболевание КВЭ регистрируется на многих территориях России, где имеются основные его переносчики – клещи. Наиболее неблагополучными регионами по заболеваемости являются Северо-Западный, Уральский, Сибирский и Дальне-Восточный регионы, а в Оренбургской области – </w:t>
      </w:r>
      <w:proofErr w:type="spellStart"/>
      <w:r w:rsidRPr="00991248">
        <w:rPr>
          <w:rFonts w:ascii="Times New Roman" w:hAnsi="Times New Roman"/>
          <w:color w:val="000000"/>
          <w:sz w:val="28"/>
          <w:szCs w:val="28"/>
        </w:rPr>
        <w:t>Сакмарский</w:t>
      </w:r>
      <w:proofErr w:type="spellEnd"/>
      <w:r w:rsidRPr="00991248">
        <w:rPr>
          <w:rFonts w:ascii="Times New Roman" w:hAnsi="Times New Roman"/>
          <w:color w:val="000000"/>
          <w:sz w:val="28"/>
          <w:szCs w:val="28"/>
        </w:rPr>
        <w:t xml:space="preserve">, Оренбургский, </w:t>
      </w:r>
      <w:proofErr w:type="spellStart"/>
      <w:r w:rsidRPr="00991248">
        <w:rPr>
          <w:rFonts w:ascii="Times New Roman" w:hAnsi="Times New Roman"/>
          <w:color w:val="000000"/>
          <w:sz w:val="28"/>
          <w:szCs w:val="28"/>
        </w:rPr>
        <w:t>Шарлыкский</w:t>
      </w:r>
      <w:proofErr w:type="spellEnd"/>
      <w:r w:rsidRPr="0099124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91248">
        <w:rPr>
          <w:rFonts w:ascii="Times New Roman" w:hAnsi="Times New Roman"/>
          <w:color w:val="000000"/>
          <w:sz w:val="28"/>
          <w:szCs w:val="28"/>
        </w:rPr>
        <w:t>Бугурусланский</w:t>
      </w:r>
      <w:proofErr w:type="spellEnd"/>
      <w:r w:rsidRPr="00991248">
        <w:rPr>
          <w:rFonts w:ascii="Times New Roman" w:hAnsi="Times New Roman"/>
          <w:color w:val="000000"/>
          <w:sz w:val="28"/>
          <w:szCs w:val="28"/>
        </w:rPr>
        <w:t xml:space="preserve">, Северный, </w:t>
      </w:r>
      <w:proofErr w:type="spellStart"/>
      <w:r w:rsidRPr="00991248">
        <w:rPr>
          <w:rFonts w:ascii="Times New Roman" w:hAnsi="Times New Roman"/>
          <w:color w:val="000000"/>
          <w:sz w:val="28"/>
          <w:szCs w:val="28"/>
        </w:rPr>
        <w:t>Абдулинский</w:t>
      </w:r>
      <w:proofErr w:type="spellEnd"/>
      <w:r w:rsidRPr="0099124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91248">
        <w:rPr>
          <w:rFonts w:ascii="Times New Roman" w:hAnsi="Times New Roman"/>
          <w:color w:val="000000"/>
          <w:sz w:val="28"/>
          <w:szCs w:val="28"/>
        </w:rPr>
        <w:t>Пономаревский</w:t>
      </w:r>
      <w:proofErr w:type="spellEnd"/>
      <w:r w:rsidRPr="00991248">
        <w:rPr>
          <w:rFonts w:ascii="Times New Roman" w:hAnsi="Times New Roman"/>
          <w:color w:val="000000"/>
          <w:sz w:val="28"/>
          <w:szCs w:val="28"/>
        </w:rPr>
        <w:t xml:space="preserve"> районы являются неблагополучной по КВЭ.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Какие основные признаки болезни?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 xml:space="preserve">Болезнь начинается остро, сопровождается ознобом, сильной головной болью, резким подъемом температуры до 38-39 градусов, тошнотой, рвотой. </w:t>
      </w:r>
      <w:r w:rsidRPr="00991248">
        <w:rPr>
          <w:rFonts w:ascii="Times New Roman" w:hAnsi="Times New Roman"/>
          <w:color w:val="000000"/>
          <w:sz w:val="28"/>
          <w:szCs w:val="28"/>
        </w:rPr>
        <w:lastRenderedPageBreak/>
        <w:t>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гиперемировано, гиперемия нередко распространяется на туловище.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Кто подвержен заражению?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К заражению клещевым энцефалитом восприимчивы все люди, независимо от возраста и пола.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 xml:space="preserve"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991248">
        <w:rPr>
          <w:rFonts w:ascii="Times New Roman" w:hAnsi="Times New Roman"/>
          <w:color w:val="000000"/>
          <w:sz w:val="28"/>
          <w:szCs w:val="28"/>
        </w:rPr>
        <w:t>нефте</w:t>
      </w:r>
      <w:proofErr w:type="spellEnd"/>
      <w:r w:rsidRPr="00991248">
        <w:rPr>
          <w:rFonts w:ascii="Times New Roman" w:hAnsi="Times New Roman"/>
          <w:color w:val="000000"/>
          <w:sz w:val="28"/>
          <w:szCs w:val="28"/>
        </w:rPr>
        <w:t>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Как можно защититься от КВЭ?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Заболевание КВЭ можно предупредить с помощью </w:t>
      </w:r>
      <w:r w:rsidRPr="00991248">
        <w:rPr>
          <w:rFonts w:ascii="Times New Roman" w:hAnsi="Times New Roman"/>
          <w:b/>
          <w:bCs/>
          <w:color w:val="000000"/>
          <w:sz w:val="28"/>
          <w:szCs w:val="28"/>
        </w:rPr>
        <w:t>неспецифической и специфической профилактики.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b/>
          <w:bCs/>
          <w:color w:val="000000"/>
          <w:sz w:val="28"/>
          <w:szCs w:val="28"/>
        </w:rPr>
        <w:t>Неспецифическая профилактика</w:t>
      </w:r>
      <w:r w:rsidRPr="00991248">
        <w:rPr>
          <w:rFonts w:ascii="Times New Roman" w:hAnsi="Times New Roman"/>
          <w:color w:val="000000"/>
          <w:sz w:val="28"/>
          <w:szCs w:val="28"/>
        </w:rPr>
        <w:t xml:space="preserve"> 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991248">
        <w:rPr>
          <w:rFonts w:ascii="Times New Roman" w:hAnsi="Times New Roman"/>
          <w:color w:val="000000"/>
          <w:sz w:val="28"/>
          <w:szCs w:val="28"/>
        </w:rPr>
        <w:t>заползания</w:t>
      </w:r>
      <w:proofErr w:type="spellEnd"/>
      <w:r w:rsidRPr="00991248">
        <w:rPr>
          <w:rFonts w:ascii="Times New Roman" w:hAnsi="Times New Roman"/>
          <w:color w:val="000000"/>
          <w:sz w:val="28"/>
          <w:szCs w:val="28"/>
        </w:rPr>
        <w:t xml:space="preserve">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Для защиты от клещей используют отпугивающие средства – </w:t>
      </w:r>
      <w:r w:rsidRPr="00991248">
        <w:rPr>
          <w:rFonts w:ascii="Times New Roman" w:hAnsi="Times New Roman"/>
          <w:b/>
          <w:bCs/>
          <w:color w:val="000000"/>
          <w:sz w:val="28"/>
          <w:szCs w:val="28"/>
        </w:rPr>
        <w:t>репелленты,</w:t>
      </w:r>
      <w:r w:rsidRPr="00991248">
        <w:rPr>
          <w:rFonts w:ascii="Times New Roman" w:hAnsi="Times New Roman"/>
          <w:color w:val="000000"/>
          <w:sz w:val="28"/>
          <w:szCs w:val="28"/>
        </w:rPr>
        <w:t> которыми обрабатывают открытые участки тела и одежду.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Перед использованием препаратов следует ознакомиться с инструкцией.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Каждый человек, находясь в природном очаге КВЭ в сезон активности насекомых, должен периодически осматривать свою одежду и тело самостоятельно или при помощи других людей, а выявленных клещей снимать.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b/>
          <w:bCs/>
          <w:color w:val="000000"/>
          <w:sz w:val="28"/>
          <w:szCs w:val="28"/>
        </w:rPr>
        <w:t>Меры специфической профилактики</w:t>
      </w:r>
      <w:r w:rsidRPr="00991248">
        <w:rPr>
          <w:rFonts w:ascii="Times New Roman" w:hAnsi="Times New Roman"/>
          <w:color w:val="000000"/>
          <w:sz w:val="28"/>
          <w:szCs w:val="28"/>
        </w:rPr>
        <w:t> КВЭ включают: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b/>
          <w:bCs/>
          <w:color w:val="000000"/>
          <w:sz w:val="28"/>
          <w:szCs w:val="28"/>
        </w:rPr>
        <w:t>- профилактические прививки против</w:t>
      </w:r>
      <w:r w:rsidRPr="00991248">
        <w:rPr>
          <w:rFonts w:ascii="Times New Roman" w:hAnsi="Times New Roman"/>
          <w:color w:val="000000"/>
          <w:sz w:val="28"/>
          <w:szCs w:val="28"/>
        </w:rPr>
        <w:t> КВЭ проводятся лицам отдельных профессий, работающим в эндемичных очагах или выезжающих в них (командированные, студенты строительных отрядов, туристы, лица, выезжающие на отдых, на садово-огородные участки);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b/>
          <w:bCs/>
          <w:color w:val="000000"/>
          <w:sz w:val="28"/>
          <w:szCs w:val="28"/>
        </w:rPr>
        <w:t>- серопрофилактику</w:t>
      </w:r>
      <w:r w:rsidRPr="00991248">
        <w:rPr>
          <w:rFonts w:ascii="Times New Roman" w:hAnsi="Times New Roman"/>
          <w:color w:val="000000"/>
          <w:sz w:val="28"/>
          <w:szCs w:val="28"/>
        </w:rPr>
        <w:t> (</w:t>
      </w:r>
      <w:proofErr w:type="spellStart"/>
      <w:r w:rsidRPr="00991248">
        <w:rPr>
          <w:rFonts w:ascii="Times New Roman" w:hAnsi="Times New Roman"/>
          <w:color w:val="000000"/>
          <w:sz w:val="28"/>
          <w:szCs w:val="28"/>
        </w:rPr>
        <w:t>непривитым</w:t>
      </w:r>
      <w:proofErr w:type="spellEnd"/>
      <w:r w:rsidRPr="00991248">
        <w:rPr>
          <w:rFonts w:ascii="Times New Roman" w:hAnsi="Times New Roman"/>
          <w:color w:val="000000"/>
          <w:sz w:val="28"/>
          <w:szCs w:val="28"/>
        </w:rPr>
        <w:t xml:space="preserve"> лицам, обратившимся в связи с присасыванием клеща на эндемичной по КВЭ территории, проводится только в лечебно-профилактических организациях.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lastRenderedPageBreak/>
        <w:t>Все люди, выезжающие на работу или отдых в неблагополучные территории, должны быть обязательно привиты.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Где и как можно сделать прививку от КВЭ?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В Российской Федерации зарегистрированы несколько вакцин против КВЭ. Прививку от КВЭ можно сделать в прививочных пунктах на базах поликлиник, медсанчастей, здравпунктов учебных заведений после консультации врача.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Следует запомнить, что завершить весь прививочный курс против клещевого энцефалита необходимо за 2 недели до выезда в неблагополучную территорию.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Что делать и куда обращаться, если Вы не привиты и находились на опасной неблагополучной по клещевому энцефалиту территории и произошло присасывание клеща?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Не привитым лицам проводится серопрофилактика – </w:t>
      </w:r>
      <w:r w:rsidRPr="00991248">
        <w:rPr>
          <w:rFonts w:ascii="Times New Roman" w:hAnsi="Times New Roman"/>
          <w:b/>
          <w:bCs/>
          <w:color w:val="000000"/>
          <w:sz w:val="28"/>
          <w:szCs w:val="28"/>
        </w:rPr>
        <w:t>введение человеческого иммуноглобулина против КВЭ в течение 72 часов после присасывания клещей </w:t>
      </w:r>
      <w:r w:rsidRPr="00991248">
        <w:rPr>
          <w:rFonts w:ascii="Times New Roman" w:hAnsi="Times New Roman"/>
          <w:color w:val="000000"/>
          <w:sz w:val="28"/>
          <w:szCs w:val="28"/>
        </w:rPr>
        <w:t>и обращения в медицинские организации по показаниям.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Как снять клеща?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Лучше это сделать у врача в травматологическом пункте в поликлинике по месту жительства или любом травматологическом пункте.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При удалении клеща необходимо соблюдать следующие рекомендации: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-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покровов,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- место укуса продезинфицировать любым пригодным для этих целей средством (70% спирт, 5% йод, одеколон),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- после извлечения клеща необходимо тщательно вымыть руки с мылом,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- если осталась черная точка (отрыв головки или хоботка) обработать 5% йодом и оставить до естественной элиминации.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Снятого клеща нужно доставить на исследование в микробиологическую лабораторию «ФБУЗ «Центр гигиены и эпидемиологии» или иные лаборатории, проводящие такие исследования. </w:t>
      </w:r>
    </w:p>
    <w:p w:rsidR="00C82BEE" w:rsidRDefault="00C82BEE"/>
    <w:p w:rsidR="004751C2" w:rsidRDefault="004751C2">
      <w:r w:rsidRPr="004751C2">
        <w:rPr>
          <w:noProof/>
        </w:rPr>
        <w:lastRenderedPageBreak/>
        <w:drawing>
          <wp:inline distT="0" distB="0" distL="0" distR="0">
            <wp:extent cx="6083660" cy="9801225"/>
            <wp:effectExtent l="19050" t="0" r="0" b="0"/>
            <wp:docPr id="2" name="Рисунок 1" descr="kle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esc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580" cy="980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C2"/>
    <w:rsid w:val="00425E6F"/>
    <w:rsid w:val="004751C2"/>
    <w:rsid w:val="00C8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2BB31-FC2C-4C56-9429-1C53E09A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2022-04-21T07:55:00Z</dcterms:created>
  <dcterms:modified xsi:type="dcterms:W3CDTF">2022-04-21T07:55:00Z</dcterms:modified>
</cp:coreProperties>
</file>